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CB233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CB233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CB233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CB233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CB233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CB233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CB233D">
        <w:trPr>
          <w:gridAfter w:val="1"/>
          <w:wAfter w:w="132" w:type="dxa"/>
          <w:trHeight w:val="952"/>
        </w:trPr>
        <w:tc>
          <w:tcPr>
            <w:tcW w:w="986" w:type="dxa"/>
            <w:vMerge/>
            <w:tcBorders>
              <w:left w:val="double" w:sz="6" w:space="0" w:color="auto"/>
              <w:bottom w:val="double" w:sz="6" w:space="0" w:color="auto"/>
              <w:right w:val="double" w:sz="6" w:space="0" w:color="auto"/>
            </w:tcBorders>
            <w:shd w:val="clear" w:color="auto" w:fill="auto"/>
            <w:vAlign w:val="center"/>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534BF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Henri </w:t>
            </w:r>
            <w:proofErr w:type="spellStart"/>
            <w:r>
              <w:rPr>
                <w:rFonts w:ascii="Calibri" w:eastAsia="Times New Roman" w:hAnsi="Calibri" w:cs="Times New Roman"/>
                <w:color w:val="000000"/>
                <w:sz w:val="16"/>
                <w:szCs w:val="16"/>
                <w:lang w:val="en-GB" w:eastAsia="en-GB"/>
              </w:rPr>
              <w:t>Coanda</w:t>
            </w:r>
            <w:proofErr w:type="spellEnd"/>
            <w:r>
              <w:rPr>
                <w:rFonts w:ascii="Calibri" w:eastAsia="Times New Roman" w:hAnsi="Calibri" w:cs="Times New Roman"/>
                <w:color w:val="000000"/>
                <w:sz w:val="16"/>
                <w:szCs w:val="16"/>
                <w:lang w:val="en-GB" w:eastAsia="en-GB"/>
              </w:rPr>
              <w:t xml:space="preserve"> Air Force Academy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F393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Aeronautical Management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534BF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BRASOV03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Default="00534BF0"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Mihai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Viteazul</w:t>
            </w:r>
            <w:proofErr w:type="spellEnd"/>
            <w:r>
              <w:rPr>
                <w:rFonts w:ascii="Calibri" w:eastAsia="Times New Roman" w:hAnsi="Calibri" w:cs="Times New Roman"/>
                <w:color w:val="000000"/>
                <w:sz w:val="16"/>
                <w:szCs w:val="16"/>
                <w:lang w:val="en-GB" w:eastAsia="en-GB"/>
              </w:rPr>
              <w:t xml:space="preserve"> 160</w:t>
            </w:r>
          </w:p>
          <w:p w:rsidR="00534BF0" w:rsidRDefault="00534BF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Brasov</w:t>
            </w:r>
          </w:p>
          <w:p w:rsidR="00534BF0" w:rsidRPr="002A00C3" w:rsidRDefault="00534BF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Cod zip 500183</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534BF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34BF0" w:rsidRDefault="00534BF0" w:rsidP="00534BF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Liliana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Miron</w:t>
            </w:r>
            <w:proofErr w:type="spellEnd"/>
            <w:r>
              <w:rPr>
                <w:rFonts w:ascii="Calibri" w:eastAsia="Times New Roman" w:hAnsi="Calibri" w:cs="Times New Roman"/>
                <w:color w:val="000000"/>
                <w:sz w:val="16"/>
                <w:szCs w:val="16"/>
                <w:lang w:val="en-GB" w:eastAsia="en-GB"/>
              </w:rPr>
              <w:t xml:space="preserve">, </w:t>
            </w:r>
          </w:p>
          <w:p w:rsidR="00534BF0" w:rsidRDefault="00534BF0" w:rsidP="00534BF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p w:rsidR="00EB0036" w:rsidRPr="002A00C3" w:rsidRDefault="00534BF0" w:rsidP="00534BF0">
            <w:pPr>
              <w:spacing w:after="0" w:line="240" w:lineRule="auto"/>
              <w:jc w:val="center"/>
              <w:rPr>
                <w:rFonts w:ascii="Calibri" w:eastAsia="Times New Roman" w:hAnsi="Calibri" w:cs="Times New Roman"/>
                <w:color w:val="000000"/>
                <w:sz w:val="16"/>
                <w:szCs w:val="16"/>
                <w:lang w:val="en-GB" w:eastAsia="en-GB"/>
              </w:rPr>
            </w:pPr>
            <w:hyperlink r:id="rId11" w:history="1">
              <w:r w:rsidRPr="00997F42">
                <w:rPr>
                  <w:rStyle w:val="Hyperlink"/>
                  <w:rFonts w:ascii="Calibri" w:eastAsia="Times New Roman" w:hAnsi="Calibri" w:cs="Times New Roman"/>
                  <w:sz w:val="16"/>
                  <w:szCs w:val="16"/>
                  <w:lang w:val="en-GB" w:eastAsia="en-GB"/>
                </w:rPr>
                <w:t>liliana.miron@afahc.ro</w:t>
              </w:r>
            </w:hyperlink>
          </w:p>
        </w:tc>
      </w:tr>
      <w:tr w:rsidR="00022A30" w:rsidRPr="002A00C3" w:rsidTr="00CB233D">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center"/>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CB233D">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center"/>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CB233D">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CB233D">
        <w:trPr>
          <w:gridAfter w:val="1"/>
          <w:wAfter w:w="132" w:type="dxa"/>
          <w:trHeight w:val="230"/>
        </w:trPr>
        <w:tc>
          <w:tcPr>
            <w:tcW w:w="986" w:type="dxa"/>
            <w:tcBorders>
              <w:top w:val="nil"/>
              <w:left w:val="double" w:sz="6" w:space="0" w:color="auto"/>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B233D">
        <w:trPr>
          <w:gridAfter w:val="1"/>
          <w:wAfter w:w="132" w:type="dxa"/>
          <w:trHeight w:val="119"/>
        </w:trPr>
        <w:tc>
          <w:tcPr>
            <w:tcW w:w="986" w:type="dxa"/>
            <w:tcBorders>
              <w:top w:val="nil"/>
              <w:left w:val="double" w:sz="6" w:space="0" w:color="auto"/>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B233D">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CB233D">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CB233D">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CB233D">
        <w:trPr>
          <w:trHeight w:val="75"/>
        </w:trPr>
        <w:tc>
          <w:tcPr>
            <w:tcW w:w="986" w:type="dxa"/>
            <w:tcBorders>
              <w:top w:val="nil"/>
              <w:left w:val="nil"/>
              <w:bottom w:val="nil"/>
              <w:right w:val="nil"/>
            </w:tcBorders>
            <w:shd w:val="clear" w:color="auto" w:fill="auto"/>
            <w:noWrap/>
            <w:vAlign w:val="center"/>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center"/>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CB233D">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EE4A52" w:rsidRDefault="00EE4A52" w:rsidP="006B6398">
            <w:pPr>
              <w:spacing w:after="0" w:line="240" w:lineRule="auto"/>
              <w:jc w:val="center"/>
              <w:rPr>
                <w:rFonts w:ascii="Times New Roman" w:eastAsia="Times New Roman" w:hAnsi="Times New Roman" w:cs="Times New Roman"/>
                <w:color w:val="000000"/>
                <w:sz w:val="18"/>
                <w:szCs w:val="18"/>
                <w:lang w:val="en-GB" w:eastAsia="en-GB"/>
              </w:rPr>
            </w:pPr>
            <w:proofErr w:type="spellStart"/>
            <w:r w:rsidRPr="00EE4A52">
              <w:rPr>
                <w:rFonts w:ascii="Times New Roman" w:eastAsia="Times New Roman" w:hAnsi="Times New Roman" w:cs="Times New Roman"/>
                <w:color w:val="000000"/>
                <w:sz w:val="18"/>
                <w:szCs w:val="18"/>
                <w:lang w:val="en-GB" w:eastAsia="en-GB"/>
              </w:rPr>
              <w:t>Liliana</w:t>
            </w:r>
            <w:proofErr w:type="spellEnd"/>
            <w:r w:rsidRPr="00EE4A52">
              <w:rPr>
                <w:rFonts w:ascii="Times New Roman" w:eastAsia="Times New Roman" w:hAnsi="Times New Roman" w:cs="Times New Roman"/>
                <w:color w:val="000000"/>
                <w:sz w:val="18"/>
                <w:szCs w:val="18"/>
                <w:lang w:val="en-GB" w:eastAsia="en-GB"/>
              </w:rPr>
              <w:t xml:space="preserve"> MIRON</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EE4A52" w:rsidRDefault="00EE4A52" w:rsidP="006B6398">
            <w:pPr>
              <w:spacing w:after="0" w:line="240" w:lineRule="auto"/>
              <w:jc w:val="center"/>
              <w:rPr>
                <w:rFonts w:ascii="Times New Roman" w:eastAsia="Times New Roman" w:hAnsi="Times New Roman" w:cs="Times New Roman"/>
                <w:color w:val="000000"/>
                <w:sz w:val="18"/>
                <w:szCs w:val="18"/>
                <w:lang w:val="en-GB" w:eastAsia="en-GB"/>
              </w:rPr>
            </w:pPr>
            <w:r w:rsidRPr="00EE4A52">
              <w:rPr>
                <w:rFonts w:ascii="Times New Roman" w:eastAsia="Times New Roman" w:hAnsi="Times New Roman" w:cs="Times New Roman"/>
                <w:color w:val="000000"/>
                <w:sz w:val="18"/>
                <w:szCs w:val="18"/>
                <w:lang w:val="en-GB" w:eastAsia="en-GB"/>
              </w:rPr>
              <w:t>liliana.miron@afahc.ro</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EE4A52" w:rsidRDefault="00EE4A52" w:rsidP="006B6398">
            <w:pPr>
              <w:spacing w:after="0" w:line="240" w:lineRule="auto"/>
              <w:jc w:val="center"/>
              <w:rPr>
                <w:rFonts w:ascii="Times New Roman" w:eastAsia="Times New Roman" w:hAnsi="Times New Roman" w:cs="Times New Roman"/>
                <w:color w:val="000000"/>
                <w:sz w:val="18"/>
                <w:szCs w:val="18"/>
                <w:lang w:val="en-GB" w:eastAsia="en-GB"/>
              </w:rPr>
            </w:pPr>
            <w:r w:rsidRPr="00EE4A52">
              <w:rPr>
                <w:rFonts w:ascii="Times New Roman" w:eastAsia="Times New Roman" w:hAnsi="Times New Roman" w:cs="Times New Roman"/>
                <w:color w:val="000000"/>
                <w:sz w:val="18"/>
                <w:szCs w:val="18"/>
                <w:lang w:val="en-GB" w:eastAsia="en-GB"/>
              </w:rPr>
              <w:t>Erasmus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A34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A34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A34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A34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A34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A34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A34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A34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lastRenderedPageBreak/>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239" w:rsidRDefault="00FC6239" w:rsidP="00261299">
      <w:pPr>
        <w:spacing w:after="0" w:line="240" w:lineRule="auto"/>
      </w:pPr>
      <w:r>
        <w:separator/>
      </w:r>
    </w:p>
  </w:endnote>
  <w:endnote w:type="continuationSeparator" w:id="0">
    <w:p w:rsidR="00FC6239" w:rsidRDefault="00FC6239"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DA34A7">
        <w:pPr>
          <w:pStyle w:val="Footer"/>
          <w:jc w:val="center"/>
        </w:pPr>
        <w:r>
          <w:fldChar w:fldCharType="begin"/>
        </w:r>
        <w:r w:rsidR="00774BD5">
          <w:instrText xml:space="preserve"> PAGE   \* MERGEFORMAT </w:instrText>
        </w:r>
        <w:r>
          <w:fldChar w:fldCharType="separate"/>
        </w:r>
        <w:r w:rsidR="00CB233D">
          <w:rPr>
            <w:noProof/>
          </w:rPr>
          <w:t>1</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239" w:rsidRDefault="00FC6239" w:rsidP="00261299">
      <w:pPr>
        <w:spacing w:after="0" w:line="240" w:lineRule="auto"/>
      </w:pPr>
      <w:r>
        <w:separator/>
      </w:r>
    </w:p>
  </w:footnote>
  <w:footnote w:type="continuationSeparator" w:id="0">
    <w:p w:rsidR="00FC6239" w:rsidRDefault="00FC623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A34A7" w:rsidP="00784E7F">
    <w:pPr>
      <w:pStyle w:val="Header"/>
      <w:jc w:val="center"/>
    </w:pPr>
    <w:r w:rsidRPr="00DA34A7">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DA34A7">
      <w:rPr>
        <w:noProof/>
        <w:lang w:val="en-GB" w:eastAsia="en-GB"/>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DA34A7">
      <w:rPr>
        <w:noProof/>
        <w:lang w:val="en-GB" w:eastAsia="en-GB"/>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A34A7">
    <w:pPr>
      <w:pStyle w:val="Header"/>
    </w:pPr>
    <w:r w:rsidRPr="00DA34A7">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283"/>
  <w:characterSpacingControl w:val="doNotCompress"/>
  <w:hdrShapeDefaults>
    <o:shapedefaults v:ext="edit" spidmax="7170"/>
    <o:shapelayout v:ext="edit">
      <o:idmap v:ext="edit" data="6"/>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3932"/>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4BF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233D"/>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34A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4A52"/>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6239"/>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A34A7"/>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iana.miron@afahc.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9D022-66DF-4ACD-BBE8-96B276BC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miron.liliana</cp:lastModifiedBy>
  <cp:revision>10</cp:revision>
  <cp:lastPrinted>2015-04-10T09:51:00Z</cp:lastPrinted>
  <dcterms:created xsi:type="dcterms:W3CDTF">2015-04-10T10:45:00Z</dcterms:created>
  <dcterms:modified xsi:type="dcterms:W3CDTF">2015-11-05T09:16:00Z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